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8E5" w:rsidRDefault="006A68E5"/>
    <w:p w:rsidR="00627077" w:rsidRDefault="00627077"/>
    <w:p w:rsidR="009F6FC0" w:rsidRDefault="009F6FC0"/>
    <w:p w:rsidR="009F6FC0" w:rsidRDefault="009F6FC0"/>
    <w:p w:rsidR="009F6FC0" w:rsidRPr="009F6FC0" w:rsidRDefault="009F6FC0">
      <w:pPr>
        <w:rPr>
          <w:rFonts w:ascii="Times New Roman" w:hAnsi="Times New Roman" w:cs="Times New Roman"/>
          <w:color w:val="002060"/>
          <w:sz w:val="48"/>
          <w:szCs w:val="44"/>
        </w:rPr>
      </w:pPr>
      <w:r>
        <w:t xml:space="preserve">                                     </w:t>
      </w:r>
      <w:r w:rsidRPr="009F6FC0">
        <w:rPr>
          <w:rFonts w:ascii="Times New Roman" w:hAnsi="Times New Roman" w:cs="Times New Roman"/>
          <w:sz w:val="44"/>
          <w:szCs w:val="44"/>
        </w:rPr>
        <w:t xml:space="preserve"> </w:t>
      </w:r>
      <w:r w:rsidR="00627077" w:rsidRPr="009F6FC0">
        <w:rPr>
          <w:rFonts w:ascii="Times New Roman" w:hAnsi="Times New Roman" w:cs="Times New Roman"/>
          <w:color w:val="002060"/>
          <w:sz w:val="48"/>
          <w:szCs w:val="44"/>
        </w:rPr>
        <w:t xml:space="preserve">Стендовый доклад </w:t>
      </w:r>
    </w:p>
    <w:p w:rsidR="009F6FC0" w:rsidRDefault="009F6FC0"/>
    <w:p w:rsidR="009F6FC0" w:rsidRDefault="009F6FC0"/>
    <w:p w:rsidR="009F6FC0" w:rsidRDefault="009F6FC0"/>
    <w:p w:rsidR="00627077" w:rsidRPr="009F6FC0" w:rsidRDefault="009F6FC0">
      <w:pPr>
        <w:rPr>
          <w:rFonts w:ascii="Times New Roman" w:hAnsi="Times New Roman" w:cs="Times New Roman"/>
          <w:color w:val="002060"/>
          <w:sz w:val="56"/>
          <w:szCs w:val="56"/>
        </w:rPr>
      </w:pPr>
      <w:proofErr w:type="gramStart"/>
      <w:r w:rsidRPr="009F6FC0">
        <w:rPr>
          <w:rFonts w:ascii="Times New Roman" w:hAnsi="Times New Roman" w:cs="Times New Roman"/>
          <w:color w:val="002060"/>
          <w:sz w:val="56"/>
          <w:szCs w:val="56"/>
        </w:rPr>
        <w:t>«</w:t>
      </w:r>
      <w:r>
        <w:rPr>
          <w:rFonts w:ascii="Times New Roman" w:hAnsi="Times New Roman" w:cs="Times New Roman"/>
          <w:color w:val="002060"/>
          <w:sz w:val="56"/>
          <w:szCs w:val="56"/>
        </w:rPr>
        <w:t xml:space="preserve"> Кол</w:t>
      </w:r>
      <w:r w:rsidR="00627077" w:rsidRPr="009F6FC0">
        <w:rPr>
          <w:rFonts w:ascii="Times New Roman" w:hAnsi="Times New Roman" w:cs="Times New Roman"/>
          <w:color w:val="002060"/>
          <w:sz w:val="56"/>
          <w:szCs w:val="56"/>
        </w:rPr>
        <w:t>лекционирование</w:t>
      </w:r>
      <w:proofErr w:type="gramEnd"/>
      <w:r w:rsidRPr="009F6FC0">
        <w:rPr>
          <w:rFonts w:ascii="Times New Roman" w:hAnsi="Times New Roman" w:cs="Times New Roman"/>
          <w:color w:val="002060"/>
          <w:sz w:val="56"/>
          <w:szCs w:val="56"/>
        </w:rPr>
        <w:t xml:space="preserve"> как средство познавательного развития детей дошкольного возраста»</w:t>
      </w:r>
    </w:p>
    <w:p w:rsidR="007959E8" w:rsidRPr="009F6FC0" w:rsidRDefault="007959E8">
      <w:pPr>
        <w:rPr>
          <w:rFonts w:ascii="Times New Roman" w:hAnsi="Times New Roman" w:cs="Times New Roman"/>
          <w:sz w:val="56"/>
          <w:szCs w:val="56"/>
        </w:rPr>
      </w:pPr>
    </w:p>
    <w:p w:rsidR="007959E8" w:rsidRDefault="007959E8"/>
    <w:p w:rsidR="007959E8" w:rsidRDefault="007959E8"/>
    <w:p w:rsidR="007959E8" w:rsidRDefault="007959E8"/>
    <w:p w:rsidR="007959E8" w:rsidRDefault="007959E8"/>
    <w:p w:rsidR="007959E8" w:rsidRDefault="007959E8"/>
    <w:p w:rsidR="007959E8" w:rsidRDefault="007959E8"/>
    <w:p w:rsidR="007959E8" w:rsidRDefault="007959E8"/>
    <w:p w:rsidR="009F6FC0" w:rsidRDefault="009F6FC0">
      <w:r>
        <w:t xml:space="preserve">                                                                                                                  </w:t>
      </w:r>
    </w:p>
    <w:p w:rsidR="007959E8" w:rsidRDefault="007959E8"/>
    <w:p w:rsidR="007959E8" w:rsidRDefault="009F6FC0">
      <w:r>
        <w:t xml:space="preserve">                                                                                                                                                                                                         </w:t>
      </w:r>
    </w:p>
    <w:p w:rsidR="009F6FC0" w:rsidRDefault="009F6FC0" w:rsidP="00BF0295">
      <w:pPr>
        <w:spacing w:line="240" w:lineRule="auto"/>
        <w:contextualSpacing/>
        <w:rPr>
          <w:rFonts w:ascii="Times New Roman" w:hAnsi="Times New Roman" w:cs="Times New Roman"/>
          <w:color w:val="000000"/>
          <w:sz w:val="28"/>
          <w:szCs w:val="28"/>
        </w:rPr>
      </w:pPr>
    </w:p>
    <w:p w:rsidR="009F6FC0" w:rsidRDefault="009F6FC0" w:rsidP="00BF0295">
      <w:pPr>
        <w:spacing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Подготовила: Дронова С.Н.</w:t>
      </w:r>
    </w:p>
    <w:p w:rsidR="009F6FC0" w:rsidRDefault="009F6FC0" w:rsidP="00BF0295">
      <w:pPr>
        <w:spacing w:line="240" w:lineRule="auto"/>
        <w:contextualSpacing/>
        <w:rPr>
          <w:rFonts w:ascii="Times New Roman" w:hAnsi="Times New Roman" w:cs="Times New Roman"/>
          <w:color w:val="000000"/>
          <w:sz w:val="28"/>
          <w:szCs w:val="28"/>
        </w:rPr>
      </w:pPr>
    </w:p>
    <w:p w:rsidR="009F6FC0" w:rsidRDefault="009F6FC0" w:rsidP="00BF0295">
      <w:pPr>
        <w:spacing w:line="240" w:lineRule="auto"/>
        <w:contextualSpacing/>
        <w:rPr>
          <w:rFonts w:ascii="Times New Roman" w:hAnsi="Times New Roman" w:cs="Times New Roman"/>
          <w:color w:val="000000"/>
          <w:sz w:val="28"/>
          <w:szCs w:val="28"/>
        </w:rPr>
      </w:pPr>
    </w:p>
    <w:p w:rsidR="009F6FC0" w:rsidRDefault="009F6FC0" w:rsidP="00BF0295">
      <w:pPr>
        <w:spacing w:line="240" w:lineRule="auto"/>
        <w:contextualSpacing/>
        <w:rPr>
          <w:rFonts w:ascii="Times New Roman" w:hAnsi="Times New Roman" w:cs="Times New Roman"/>
          <w:color w:val="000000"/>
          <w:sz w:val="28"/>
          <w:szCs w:val="28"/>
        </w:rPr>
      </w:pPr>
    </w:p>
    <w:p w:rsidR="009F6FC0" w:rsidRPr="009F6FC0" w:rsidRDefault="009F6FC0" w:rsidP="00BF0295">
      <w:pPr>
        <w:spacing w:line="240" w:lineRule="auto"/>
        <w:contextualSpacing/>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9F6FC0">
        <w:rPr>
          <w:rFonts w:ascii="Times New Roman" w:hAnsi="Times New Roman" w:cs="Times New Roman"/>
          <w:b/>
          <w:color w:val="000000"/>
          <w:sz w:val="28"/>
          <w:szCs w:val="28"/>
        </w:rPr>
        <w:t>2021г</w:t>
      </w:r>
    </w:p>
    <w:p w:rsidR="009F6FC0" w:rsidRDefault="009F6FC0" w:rsidP="00BF0295">
      <w:pPr>
        <w:spacing w:line="240" w:lineRule="auto"/>
        <w:contextualSpacing/>
        <w:rPr>
          <w:rFonts w:ascii="Times New Roman" w:hAnsi="Times New Roman" w:cs="Times New Roman"/>
          <w:color w:val="000000"/>
          <w:sz w:val="28"/>
          <w:szCs w:val="28"/>
        </w:rPr>
      </w:pPr>
    </w:p>
    <w:p w:rsidR="009F6FC0" w:rsidRDefault="009F6FC0" w:rsidP="00BF0295">
      <w:pPr>
        <w:spacing w:line="240" w:lineRule="auto"/>
        <w:contextualSpacing/>
        <w:rPr>
          <w:rFonts w:ascii="Times New Roman" w:hAnsi="Times New Roman" w:cs="Times New Roman"/>
          <w:color w:val="000000"/>
          <w:sz w:val="28"/>
          <w:szCs w:val="28"/>
        </w:rPr>
      </w:pPr>
    </w:p>
    <w:p w:rsidR="0030521B" w:rsidRPr="009F6FC0" w:rsidRDefault="00BF0295" w:rsidP="00BF0295">
      <w:pPr>
        <w:spacing w:line="240" w:lineRule="auto"/>
        <w:contextualSpacing/>
      </w:pPr>
      <w:bookmarkStart w:id="0" w:name="_GoBack"/>
      <w:bookmarkEnd w:id="0"/>
      <w:r w:rsidRPr="00BF0295">
        <w:rPr>
          <w:rFonts w:ascii="Times New Roman" w:hAnsi="Times New Roman" w:cs="Times New Roman"/>
          <w:color w:val="000000"/>
          <w:sz w:val="28"/>
          <w:szCs w:val="28"/>
        </w:rPr>
        <w:lastRenderedPageBreak/>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w:t>
      </w:r>
      <w:r w:rsidRPr="00BF0295">
        <w:rPr>
          <w:rFonts w:ascii="Times New Roman" w:hAnsi="Times New Roman" w:cs="Times New Roman"/>
          <w:color w:val="000000"/>
          <w:sz w:val="28"/>
          <w:szCs w:val="28"/>
        </w:rPr>
        <w:br/>
        <w:t>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w:t>
      </w:r>
      <w:r w:rsidRPr="00BF0295">
        <w:rPr>
          <w:rFonts w:ascii="Times New Roman" w:hAnsi="Times New Roman" w:cs="Times New Roman"/>
          <w:color w:val="000000"/>
          <w:sz w:val="28"/>
          <w:szCs w:val="28"/>
        </w:rPr>
        <w:br/>
        <w:t>Главным результатом современного обучения является то, что ребенок усвоил, насколько это способствовало его развитию, формированию интегративных качеств личности. Выбранная воспитателем форма обучения должна способствовать формированию интеллектуальных операций, создавать условия для творческого решения задач и проявления инициативы, учить самостоятельности и ответственности, упражнять детей в умении произвольно управлять своим поведением.</w:t>
      </w:r>
      <w:r w:rsidRPr="00BF0295">
        <w:rPr>
          <w:rFonts w:ascii="Times New Roman" w:hAnsi="Times New Roman" w:cs="Times New Roman"/>
          <w:color w:val="000000"/>
          <w:sz w:val="28"/>
          <w:szCs w:val="28"/>
        </w:rPr>
        <w:br/>
        <w:t xml:space="preserve">Практика свидетельствует: традиционные формы образовательной деятельности не всегда обеспечивают активность каждого ребёнка, не всегда вызывают интерес к изучаемому материалу и формируют познавательные мотивы. Поэтому актуально использовать новые формы, максимально учитывающие возрастные особенности детей. </w:t>
      </w:r>
    </w:p>
    <w:p w:rsidR="0030521B" w:rsidRDefault="00BF0295" w:rsidP="00BF0295">
      <w:pPr>
        <w:spacing w:line="240" w:lineRule="auto"/>
        <w:contextualSpacing/>
        <w:rPr>
          <w:rFonts w:ascii="Times New Roman" w:hAnsi="Times New Roman" w:cs="Times New Roman"/>
          <w:color w:val="000000"/>
          <w:sz w:val="28"/>
          <w:szCs w:val="28"/>
        </w:rPr>
      </w:pPr>
      <w:r w:rsidRPr="0030521B">
        <w:rPr>
          <w:rFonts w:ascii="Times New Roman" w:hAnsi="Times New Roman" w:cs="Times New Roman"/>
          <w:b/>
          <w:color w:val="000000"/>
          <w:sz w:val="28"/>
          <w:szCs w:val="28"/>
        </w:rPr>
        <w:t>Одной из таких форм является - коллекционирование.</w:t>
      </w:r>
      <w:r w:rsidRPr="0030521B">
        <w:rPr>
          <w:rFonts w:ascii="Times New Roman" w:hAnsi="Times New Roman" w:cs="Times New Roman"/>
          <w:color w:val="000000"/>
          <w:sz w:val="28"/>
          <w:szCs w:val="28"/>
        </w:rPr>
        <w:br/>
      </w:r>
      <w:r w:rsidRPr="0030521B">
        <w:rPr>
          <w:rFonts w:ascii="Times New Roman" w:hAnsi="Times New Roman" w:cs="Times New Roman"/>
          <w:b/>
          <w:color w:val="000000"/>
          <w:sz w:val="28"/>
          <w:szCs w:val="28"/>
        </w:rPr>
        <w:t xml:space="preserve">Коллекционирование </w:t>
      </w:r>
      <w:r w:rsidRPr="00BF0295">
        <w:rPr>
          <w:rFonts w:ascii="Times New Roman" w:hAnsi="Times New Roman" w:cs="Times New Roman"/>
          <w:color w:val="000000"/>
          <w:sz w:val="28"/>
          <w:szCs w:val="28"/>
        </w:rPr>
        <w:t>— форма познавательной активности дошкольника, в основе которой лежит целенаправленное собирание чего-либо, имеющего определённую ценность для ребёнка</w:t>
      </w:r>
      <w:r w:rsidRPr="00BF0295">
        <w:rPr>
          <w:rFonts w:ascii="Times New Roman" w:hAnsi="Times New Roman" w:cs="Times New Roman"/>
          <w:color w:val="000000"/>
          <w:sz w:val="28"/>
          <w:szCs w:val="28"/>
        </w:rPr>
        <w:br/>
        <w:t>Занимаясь изучением познавательных интересов, тесно связанных с Для формирования познавательной активности старших дошкольников интерес представляет такое направление, как коллекционирование.</w:t>
      </w:r>
      <w:r w:rsidRPr="00BF0295">
        <w:rPr>
          <w:rFonts w:ascii="Times New Roman" w:hAnsi="Times New Roman" w:cs="Times New Roman"/>
          <w:color w:val="000000"/>
          <w:sz w:val="28"/>
          <w:szCs w:val="28"/>
        </w:rPr>
        <w:br/>
      </w:r>
      <w:r w:rsidRPr="0030521B">
        <w:rPr>
          <w:rFonts w:ascii="Times New Roman" w:hAnsi="Times New Roman" w:cs="Times New Roman"/>
          <w:b/>
          <w:color w:val="000000"/>
          <w:sz w:val="28"/>
          <w:szCs w:val="28"/>
        </w:rPr>
        <w:t>Коллекционирование способствует:</w:t>
      </w:r>
      <w:r w:rsidRPr="0030521B">
        <w:rPr>
          <w:rFonts w:ascii="Times New Roman" w:hAnsi="Times New Roman" w:cs="Times New Roman"/>
          <w:color w:val="000000"/>
          <w:sz w:val="28"/>
          <w:szCs w:val="28"/>
        </w:rPr>
        <w:br/>
      </w:r>
      <w:r w:rsidRPr="00BF0295">
        <w:rPr>
          <w:rFonts w:ascii="Times New Roman" w:hAnsi="Times New Roman" w:cs="Times New Roman"/>
          <w:color w:val="000000"/>
          <w:sz w:val="28"/>
          <w:szCs w:val="28"/>
        </w:rPr>
        <w:t>систематизации информации об окружающем мире;</w:t>
      </w:r>
      <w:r w:rsidRPr="00BF0295">
        <w:rPr>
          <w:rFonts w:ascii="Times New Roman" w:hAnsi="Times New Roman" w:cs="Times New Roman"/>
          <w:color w:val="000000"/>
          <w:sz w:val="28"/>
          <w:szCs w:val="28"/>
        </w:rPr>
        <w:br/>
        <w:t>формированию, развитию и поддержанию индивидуальных познавательных предпочтений детей;</w:t>
      </w:r>
      <w:r w:rsidRPr="00BF0295">
        <w:rPr>
          <w:rFonts w:ascii="Times New Roman" w:hAnsi="Times New Roman" w:cs="Times New Roman"/>
          <w:color w:val="000000"/>
          <w:sz w:val="28"/>
          <w:szCs w:val="28"/>
        </w:rPr>
        <w:br/>
        <w:t>развитию мыслительных операций (анализ, сравнение, обобщение, классификация и пр.),</w:t>
      </w:r>
      <w:r w:rsidRPr="00BF0295">
        <w:rPr>
          <w:rFonts w:ascii="Times New Roman" w:hAnsi="Times New Roman" w:cs="Times New Roman"/>
          <w:color w:val="000000"/>
          <w:sz w:val="28"/>
          <w:szCs w:val="28"/>
        </w:rPr>
        <w:br/>
        <w:t>развитию речи и коммуникативных навыков</w:t>
      </w:r>
      <w:r w:rsidRPr="00BF0295">
        <w:rPr>
          <w:rFonts w:ascii="Times New Roman" w:hAnsi="Times New Roman" w:cs="Times New Roman"/>
          <w:color w:val="000000"/>
          <w:sz w:val="28"/>
          <w:szCs w:val="28"/>
        </w:rPr>
        <w:br/>
        <w:t>содержательно общаться по поводу своих коллекций, как с взрослым, так и со сверстниками).</w:t>
      </w:r>
      <w:r w:rsidRPr="00BF0295">
        <w:rPr>
          <w:rFonts w:ascii="Times New Roman" w:hAnsi="Times New Roman" w:cs="Times New Roman"/>
          <w:color w:val="000000"/>
          <w:sz w:val="28"/>
          <w:szCs w:val="28"/>
        </w:rPr>
        <w:br/>
      </w:r>
      <w:r w:rsidRPr="0030521B">
        <w:rPr>
          <w:rFonts w:ascii="Times New Roman" w:hAnsi="Times New Roman" w:cs="Times New Roman"/>
          <w:b/>
          <w:color w:val="000000"/>
          <w:sz w:val="28"/>
          <w:szCs w:val="28"/>
        </w:rPr>
        <w:t>Но почему именно коллекционирование: </w:t>
      </w:r>
      <w:r w:rsidRPr="0030521B">
        <w:rPr>
          <w:rFonts w:ascii="Times New Roman" w:hAnsi="Times New Roman" w:cs="Times New Roman"/>
          <w:b/>
          <w:color w:val="000000"/>
          <w:sz w:val="28"/>
          <w:szCs w:val="28"/>
        </w:rPr>
        <w:br/>
      </w:r>
      <w:r w:rsidRPr="00BF0295">
        <w:rPr>
          <w:rFonts w:ascii="Times New Roman" w:hAnsi="Times New Roman" w:cs="Times New Roman"/>
          <w:color w:val="000000"/>
          <w:sz w:val="28"/>
          <w:szCs w:val="28"/>
        </w:rPr>
        <w:t xml:space="preserve">- </w:t>
      </w:r>
      <w:r w:rsidRPr="0030521B">
        <w:rPr>
          <w:rFonts w:ascii="Times New Roman" w:hAnsi="Times New Roman" w:cs="Times New Roman"/>
          <w:b/>
          <w:color w:val="000000"/>
          <w:sz w:val="28"/>
          <w:szCs w:val="28"/>
        </w:rPr>
        <w:t>Во-первых</w:t>
      </w:r>
      <w:r w:rsidRPr="00BF0295">
        <w:rPr>
          <w:rFonts w:ascii="Times New Roman" w:hAnsi="Times New Roman" w:cs="Times New Roman"/>
          <w:color w:val="000000"/>
          <w:sz w:val="28"/>
          <w:szCs w:val="28"/>
        </w:rPr>
        <w:t xml:space="preserve">, это одно из естественных, ярко проявляемых дошкольниками направлений деятельности. В детях всегда заложена страсть к собирательству, а еще точнее, к поиску. У большинства она потом исчезает, но некоторые проносят её через всю жизнь. В Китае </w:t>
      </w:r>
      <w:proofErr w:type="gramStart"/>
      <w:r w:rsidRPr="00BF0295">
        <w:rPr>
          <w:rFonts w:ascii="Times New Roman" w:hAnsi="Times New Roman" w:cs="Times New Roman"/>
          <w:color w:val="000000"/>
          <w:sz w:val="28"/>
          <w:szCs w:val="28"/>
        </w:rPr>
        <w:t>говорят</w:t>
      </w:r>
      <w:proofErr w:type="gramEnd"/>
      <w:r w:rsidRPr="00BF0295">
        <w:rPr>
          <w:rFonts w:ascii="Times New Roman" w:hAnsi="Times New Roman" w:cs="Times New Roman"/>
          <w:color w:val="000000"/>
          <w:sz w:val="28"/>
          <w:szCs w:val="28"/>
        </w:rPr>
        <w:t xml:space="preserve"> «Кто имеет увлечение, проживает две жизни». </w:t>
      </w:r>
      <w:r w:rsidRPr="00BF0295">
        <w:rPr>
          <w:rFonts w:ascii="Times New Roman" w:hAnsi="Times New Roman" w:cs="Times New Roman"/>
          <w:color w:val="000000"/>
          <w:sz w:val="28"/>
          <w:szCs w:val="28"/>
        </w:rPr>
        <w:br/>
        <w:t xml:space="preserve">- </w:t>
      </w:r>
      <w:r w:rsidRPr="0030521B">
        <w:rPr>
          <w:rFonts w:ascii="Times New Roman" w:hAnsi="Times New Roman" w:cs="Times New Roman"/>
          <w:b/>
          <w:color w:val="000000"/>
          <w:sz w:val="28"/>
          <w:szCs w:val="28"/>
        </w:rPr>
        <w:t>Во-вторых</w:t>
      </w:r>
      <w:r w:rsidRPr="00BF0295">
        <w:rPr>
          <w:rFonts w:ascii="Times New Roman" w:hAnsi="Times New Roman" w:cs="Times New Roman"/>
          <w:color w:val="000000"/>
          <w:sz w:val="28"/>
          <w:szCs w:val="28"/>
        </w:rPr>
        <w:t xml:space="preserve">, коллекционирование имеет огромные возможности для развития детей. Оно расширяет кругозор детей, развивает их познавательную активность. В процессе коллекционирования сначала происходит процесс накопления знаний, далее получаемая информация систематизируется и </w:t>
      </w:r>
      <w:r w:rsidRPr="00BF0295">
        <w:rPr>
          <w:rFonts w:ascii="Times New Roman" w:hAnsi="Times New Roman" w:cs="Times New Roman"/>
          <w:color w:val="000000"/>
          <w:sz w:val="28"/>
          <w:szCs w:val="28"/>
        </w:rPr>
        <w:lastRenderedPageBreak/>
        <w:t>формируется готовность к осмыслению окружающего мира. Предметы коллекций придают своеобразие игровому, речевому и художественному творчеству, активизируют имеющиеся знания. В процессе коллекционирования у дошкольника развиваются внимание, память, умение наблюдать, сравнивать, анализировать, обобщать, выделять главное, комбинировать. </w:t>
      </w:r>
      <w:r w:rsidRPr="00BF0295">
        <w:rPr>
          <w:rFonts w:ascii="Times New Roman" w:hAnsi="Times New Roman" w:cs="Times New Roman"/>
          <w:color w:val="000000"/>
          <w:sz w:val="28"/>
          <w:szCs w:val="28"/>
        </w:rPr>
        <w:br/>
        <w:t>Коллекционирование как форма работы с детьми может эффективно использоваться при реализации педагогических задач:</w:t>
      </w:r>
      <w:r w:rsidRPr="00BF0295">
        <w:rPr>
          <w:rFonts w:ascii="Times New Roman" w:hAnsi="Times New Roman" w:cs="Times New Roman"/>
          <w:color w:val="000000"/>
          <w:sz w:val="28"/>
          <w:szCs w:val="28"/>
        </w:rPr>
        <w:br/>
      </w:r>
      <w:r w:rsidR="0030521B">
        <w:rPr>
          <w:rFonts w:ascii="Times New Roman" w:hAnsi="Times New Roman" w:cs="Times New Roman"/>
          <w:color w:val="000000"/>
          <w:sz w:val="28"/>
          <w:szCs w:val="28"/>
        </w:rPr>
        <w:t>-</w:t>
      </w:r>
      <w:r w:rsidRPr="00BF0295">
        <w:rPr>
          <w:rFonts w:ascii="Times New Roman" w:hAnsi="Times New Roman" w:cs="Times New Roman"/>
          <w:color w:val="000000"/>
          <w:sz w:val="28"/>
          <w:szCs w:val="28"/>
        </w:rPr>
        <w:t>расширять кругозор детей</w:t>
      </w:r>
      <w:r w:rsidRPr="00BF0295">
        <w:rPr>
          <w:rFonts w:ascii="Times New Roman" w:hAnsi="Times New Roman" w:cs="Times New Roman"/>
          <w:color w:val="000000"/>
          <w:sz w:val="28"/>
          <w:szCs w:val="28"/>
        </w:rPr>
        <w:br/>
      </w:r>
      <w:r w:rsidR="0030521B">
        <w:rPr>
          <w:rFonts w:ascii="Times New Roman" w:hAnsi="Times New Roman" w:cs="Times New Roman"/>
          <w:color w:val="000000"/>
          <w:sz w:val="28"/>
          <w:szCs w:val="28"/>
        </w:rPr>
        <w:t>-</w:t>
      </w:r>
      <w:r w:rsidRPr="00BF0295">
        <w:rPr>
          <w:rFonts w:ascii="Times New Roman" w:hAnsi="Times New Roman" w:cs="Times New Roman"/>
          <w:color w:val="000000"/>
          <w:sz w:val="28"/>
          <w:szCs w:val="28"/>
        </w:rPr>
        <w:t>способствовать проявлению избирательных интересов</w:t>
      </w:r>
      <w:r w:rsidRPr="00BF0295">
        <w:rPr>
          <w:rFonts w:ascii="Times New Roman" w:hAnsi="Times New Roman" w:cs="Times New Roman"/>
          <w:color w:val="000000"/>
          <w:sz w:val="28"/>
          <w:szCs w:val="28"/>
        </w:rPr>
        <w:br/>
      </w:r>
      <w:r w:rsidR="0030521B">
        <w:rPr>
          <w:rFonts w:ascii="Times New Roman" w:hAnsi="Times New Roman" w:cs="Times New Roman"/>
          <w:color w:val="000000"/>
          <w:sz w:val="28"/>
          <w:szCs w:val="28"/>
        </w:rPr>
        <w:t>-</w:t>
      </w:r>
      <w:r w:rsidRPr="00BF0295">
        <w:rPr>
          <w:rFonts w:ascii="Times New Roman" w:hAnsi="Times New Roman" w:cs="Times New Roman"/>
          <w:color w:val="000000"/>
          <w:sz w:val="28"/>
          <w:szCs w:val="28"/>
        </w:rPr>
        <w:t>развивать познавательный интерес и потребности</w:t>
      </w:r>
      <w:r w:rsidRPr="00BF0295">
        <w:rPr>
          <w:rFonts w:ascii="Times New Roman" w:hAnsi="Times New Roman" w:cs="Times New Roman"/>
          <w:color w:val="000000"/>
          <w:sz w:val="28"/>
          <w:szCs w:val="28"/>
        </w:rPr>
        <w:br/>
      </w:r>
      <w:r w:rsidR="0030521B">
        <w:rPr>
          <w:rFonts w:ascii="Times New Roman" w:hAnsi="Times New Roman" w:cs="Times New Roman"/>
          <w:color w:val="000000"/>
          <w:sz w:val="28"/>
          <w:szCs w:val="28"/>
        </w:rPr>
        <w:t>-</w:t>
      </w:r>
      <w:r w:rsidRPr="00BF0295">
        <w:rPr>
          <w:rFonts w:ascii="Times New Roman" w:hAnsi="Times New Roman" w:cs="Times New Roman"/>
          <w:color w:val="000000"/>
          <w:sz w:val="28"/>
          <w:szCs w:val="28"/>
        </w:rPr>
        <w:t>обогащать эмоционально-эстетическое восприятие и развивать сенсорные способности</w:t>
      </w:r>
      <w:r w:rsidRPr="00BF0295">
        <w:rPr>
          <w:rFonts w:ascii="Times New Roman" w:hAnsi="Times New Roman" w:cs="Times New Roman"/>
          <w:color w:val="000000"/>
          <w:sz w:val="28"/>
          <w:szCs w:val="28"/>
        </w:rPr>
        <w:br/>
      </w:r>
      <w:r w:rsidR="0030521B">
        <w:rPr>
          <w:rFonts w:ascii="Times New Roman" w:hAnsi="Times New Roman" w:cs="Times New Roman"/>
          <w:color w:val="000000"/>
          <w:sz w:val="28"/>
          <w:szCs w:val="28"/>
        </w:rPr>
        <w:t>-</w:t>
      </w:r>
      <w:r w:rsidRPr="00BF0295">
        <w:rPr>
          <w:rFonts w:ascii="Times New Roman" w:hAnsi="Times New Roman" w:cs="Times New Roman"/>
          <w:color w:val="000000"/>
          <w:sz w:val="28"/>
          <w:szCs w:val="28"/>
        </w:rPr>
        <w:t>прививать навыки культуры и оформления коллекции и сбора материала</w:t>
      </w:r>
      <w:r w:rsidR="00627077">
        <w:rPr>
          <w:rFonts w:ascii="Times New Roman" w:hAnsi="Times New Roman" w:cs="Times New Roman"/>
          <w:color w:val="000000"/>
          <w:sz w:val="28"/>
          <w:szCs w:val="28"/>
        </w:rPr>
        <w:t>.</w:t>
      </w:r>
      <w:r w:rsidRPr="00BF0295">
        <w:rPr>
          <w:rFonts w:ascii="Times New Roman" w:hAnsi="Times New Roman" w:cs="Times New Roman"/>
          <w:color w:val="000000"/>
          <w:sz w:val="28"/>
          <w:szCs w:val="28"/>
        </w:rPr>
        <w:br/>
        <w:t>Содержательная основа коллекционирования совпадает с познавательными предпочтениями и интересами ребёнка. Однако на протяжении дошкольного детства коллекционирование проходит свой путь развития. Материалы в коллекции объединяются по принципам: «Коллекции», «Сокровищницы</w:t>
      </w:r>
      <w:proofErr w:type="gramStart"/>
      <w:r w:rsidRPr="00BF0295">
        <w:rPr>
          <w:rFonts w:ascii="Times New Roman" w:hAnsi="Times New Roman" w:cs="Times New Roman"/>
          <w:color w:val="000000"/>
          <w:sz w:val="28"/>
          <w:szCs w:val="28"/>
        </w:rPr>
        <w:t>».</w:t>
      </w:r>
      <w:r w:rsidRPr="00BF0295">
        <w:rPr>
          <w:rFonts w:ascii="Times New Roman" w:hAnsi="Times New Roman" w:cs="Times New Roman"/>
          <w:color w:val="000000"/>
          <w:sz w:val="28"/>
          <w:szCs w:val="28"/>
        </w:rPr>
        <w:br/>
        <w:t>B</w:t>
      </w:r>
      <w:proofErr w:type="gramEnd"/>
      <w:r w:rsidRPr="00BF0295">
        <w:rPr>
          <w:rFonts w:ascii="Times New Roman" w:hAnsi="Times New Roman" w:cs="Times New Roman"/>
          <w:color w:val="000000"/>
          <w:sz w:val="28"/>
          <w:szCs w:val="28"/>
        </w:rPr>
        <w:t xml:space="preserve"> </w:t>
      </w:r>
      <w:r w:rsidRPr="00627077">
        <w:rPr>
          <w:rFonts w:ascii="Times New Roman" w:hAnsi="Times New Roman" w:cs="Times New Roman"/>
          <w:b/>
          <w:color w:val="000000"/>
          <w:sz w:val="28"/>
          <w:szCs w:val="28"/>
        </w:rPr>
        <w:t>младшем дошкольном возрасте</w:t>
      </w:r>
      <w:r w:rsidRPr="00BF0295">
        <w:rPr>
          <w:rFonts w:ascii="Times New Roman" w:hAnsi="Times New Roman" w:cs="Times New Roman"/>
          <w:color w:val="000000"/>
          <w:sz w:val="28"/>
          <w:szCs w:val="28"/>
        </w:rPr>
        <w:t xml:space="preserve"> у детей наблюдается чистое «собирательство», которое лежит в основе будущего коллекционирования. Причем если сравнить «сокровищницы» малышей 3 лет, то можно обнаружить следующее: в них практически нет ярких, проявлений индивидуальности ребёнка, при этом хорошо просматривается половая принадлежность (мальчики собирают </w:t>
      </w:r>
      <w:proofErr w:type="spellStart"/>
      <w:r w:rsidRPr="00BF0295">
        <w:rPr>
          <w:rFonts w:ascii="Times New Roman" w:hAnsi="Times New Roman" w:cs="Times New Roman"/>
          <w:color w:val="000000"/>
          <w:sz w:val="28"/>
          <w:szCs w:val="28"/>
        </w:rPr>
        <w:t>детальки</w:t>
      </w:r>
      <w:proofErr w:type="spellEnd"/>
      <w:r w:rsidRPr="00BF0295">
        <w:rPr>
          <w:rFonts w:ascii="Times New Roman" w:hAnsi="Times New Roman" w:cs="Times New Roman"/>
          <w:color w:val="000000"/>
          <w:sz w:val="28"/>
          <w:szCs w:val="28"/>
        </w:rPr>
        <w:t>, пружинки, машинки и пр.; девочки — заколки, тряпочки, пузырёчки и пр.).</w:t>
      </w:r>
      <w:r w:rsidRPr="00BF0295">
        <w:rPr>
          <w:rFonts w:ascii="Times New Roman" w:hAnsi="Times New Roman" w:cs="Times New Roman"/>
          <w:color w:val="000000"/>
          <w:sz w:val="28"/>
          <w:szCs w:val="28"/>
        </w:rPr>
        <w:br/>
        <w:t xml:space="preserve">В </w:t>
      </w:r>
      <w:r w:rsidRPr="00627077">
        <w:rPr>
          <w:rFonts w:ascii="Times New Roman" w:hAnsi="Times New Roman" w:cs="Times New Roman"/>
          <w:b/>
          <w:color w:val="000000"/>
          <w:sz w:val="28"/>
          <w:szCs w:val="28"/>
        </w:rPr>
        <w:t>среднем дошкольном возрасте</w:t>
      </w:r>
      <w:r w:rsidRPr="00BF0295">
        <w:rPr>
          <w:rFonts w:ascii="Times New Roman" w:hAnsi="Times New Roman" w:cs="Times New Roman"/>
          <w:color w:val="000000"/>
          <w:sz w:val="28"/>
          <w:szCs w:val="28"/>
        </w:rPr>
        <w:t xml:space="preserve"> объекты собирательства становятся более концентрированными вокруг интересующей ребёнка темы, что связано с появлением первых проявлений индивидуальных познавательных предпочтений детей.</w:t>
      </w:r>
      <w:r w:rsidRPr="00BF0295">
        <w:rPr>
          <w:rFonts w:ascii="Times New Roman" w:hAnsi="Times New Roman" w:cs="Times New Roman"/>
          <w:color w:val="000000"/>
          <w:sz w:val="28"/>
          <w:szCs w:val="28"/>
        </w:rPr>
        <w:br/>
        <w:t xml:space="preserve">В </w:t>
      </w:r>
      <w:r w:rsidRPr="00627077">
        <w:rPr>
          <w:rFonts w:ascii="Times New Roman" w:hAnsi="Times New Roman" w:cs="Times New Roman"/>
          <w:b/>
          <w:color w:val="000000"/>
          <w:sz w:val="28"/>
          <w:szCs w:val="28"/>
        </w:rPr>
        <w:t>старшем дошкольном возрасте</w:t>
      </w:r>
      <w:r w:rsidRPr="00BF0295">
        <w:rPr>
          <w:rFonts w:ascii="Times New Roman" w:hAnsi="Times New Roman" w:cs="Times New Roman"/>
          <w:color w:val="000000"/>
          <w:sz w:val="28"/>
          <w:szCs w:val="28"/>
        </w:rPr>
        <w:t xml:space="preserve"> с развитием индивидуальных познавательных интересов детское собирание начинает приобретать вид коллекционирования, т. е. выявление, сбор, изучение и систематизацию интересующих объектов, многократное возвращение к собранному, любование, рассматривание, демонстрацию заинтересованным лицам (сверстникам, родителям) отдельных «экспонатов» коллекции, общение на темы, заданные предметом коллекции.</w:t>
      </w:r>
      <w:r w:rsidRPr="00BF0295">
        <w:rPr>
          <w:rFonts w:ascii="Times New Roman" w:hAnsi="Times New Roman" w:cs="Times New Roman"/>
          <w:color w:val="000000"/>
          <w:sz w:val="28"/>
          <w:szCs w:val="28"/>
        </w:rPr>
        <w:br/>
        <w:t xml:space="preserve">Детское коллекционирование имеет свои особенности, связанные с мышлением ребёнка-дошкольника. Известно, что в дошкольном возрасте преобладающие позиции занимают наглядно-действенное и наглядно-образное мышление. В связи с этим детские коллекции характеризуются </w:t>
      </w:r>
      <w:proofErr w:type="spellStart"/>
      <w:r w:rsidRPr="00BF0295">
        <w:rPr>
          <w:rFonts w:ascii="Times New Roman" w:hAnsi="Times New Roman" w:cs="Times New Roman"/>
          <w:color w:val="000000"/>
          <w:sz w:val="28"/>
          <w:szCs w:val="28"/>
        </w:rPr>
        <w:t>визуалъностью</w:t>
      </w:r>
      <w:proofErr w:type="spellEnd"/>
      <w:r w:rsidRPr="00BF0295">
        <w:rPr>
          <w:rFonts w:ascii="Times New Roman" w:hAnsi="Times New Roman" w:cs="Times New Roman"/>
          <w:color w:val="000000"/>
          <w:sz w:val="28"/>
          <w:szCs w:val="28"/>
        </w:rPr>
        <w:t xml:space="preserve"> и манипулятивностью.</w:t>
      </w:r>
      <w:r w:rsidRPr="00BF0295">
        <w:rPr>
          <w:rFonts w:ascii="Times New Roman" w:hAnsi="Times New Roman" w:cs="Times New Roman"/>
          <w:color w:val="000000"/>
          <w:sz w:val="28"/>
          <w:szCs w:val="28"/>
        </w:rPr>
        <w:br/>
        <w:t xml:space="preserve">То, что мы собираем с детьми, только условно можно назвать коллекциями: ни материальной, ни общественной ценности они, конечно, не имеют, но очень важны как средство и форма воспитания. Коллекционирование стимулирует детскую любознательность. Собирая какие-либо материалы, </w:t>
      </w:r>
      <w:r w:rsidRPr="00BF0295">
        <w:rPr>
          <w:rFonts w:ascii="Times New Roman" w:hAnsi="Times New Roman" w:cs="Times New Roman"/>
          <w:color w:val="000000"/>
          <w:sz w:val="28"/>
          <w:szCs w:val="28"/>
        </w:rPr>
        <w:lastRenderedPageBreak/>
        <w:t>классифицируя их, дети не просто приобретают новые знания, но и стремятся узнать больше, что ясно видно из бесконечных вопросов маленьких почемучек. А ведь без этих «почему?» нет развития. Для детей интересен сам процесс собирание и связанное с ним общение, в том числе с родителями, поэтому важно, чтобы стремление ребенка к коллекционированию было поддержано в семье. Но коллекционированием надо управлять, а вначале поддерживать и направлять познавательную деятельность ребенка. Следовательно, помощь родителей просто необходима.</w:t>
      </w:r>
      <w:r w:rsidRPr="00BF0295">
        <w:rPr>
          <w:rFonts w:ascii="Times New Roman" w:hAnsi="Times New Roman" w:cs="Times New Roman"/>
          <w:color w:val="000000"/>
          <w:sz w:val="28"/>
          <w:szCs w:val="28"/>
        </w:rPr>
        <w:br/>
        <w:t>Каждый ребенок рано или поздно начинает что-то собирать. Его этому никто никогда не учит, а стремление к накопительству каких-либо предметов можно рассматривать врожденным. Оно обычно просыпается у ребенка на определенных этапах познания мира вокруг и тогда чадо начинает приносить в дом разные камешки, поднятые на улице, цветные стеклышки, а потом в ход идут и конфетные обертки, и солдатики, и открытки и многое-многое другое, что окружает ребенка в повседневной жизни и поддается элементарной систематизации в детских глазах.</w:t>
      </w:r>
      <w:r w:rsidRPr="00BF0295">
        <w:rPr>
          <w:rFonts w:ascii="Times New Roman" w:hAnsi="Times New Roman" w:cs="Times New Roman"/>
          <w:color w:val="000000"/>
          <w:sz w:val="28"/>
          <w:szCs w:val="28"/>
        </w:rPr>
        <w:br/>
        <w:t>В младшем возрасте детей привлекают игрушки животных</w:t>
      </w:r>
      <w:r w:rsidRPr="00BF0295">
        <w:rPr>
          <w:rFonts w:ascii="Times New Roman" w:hAnsi="Times New Roman" w:cs="Times New Roman"/>
          <w:color w:val="000000"/>
          <w:sz w:val="28"/>
          <w:szCs w:val="28"/>
        </w:rPr>
        <w:br/>
        <w:t>В старшем возрасте детей привлекают фигурки динозавров, модели автомобилей, открытки, значки и т.д.</w:t>
      </w:r>
      <w:r w:rsidRPr="00BF0295">
        <w:rPr>
          <w:rFonts w:ascii="Times New Roman" w:hAnsi="Times New Roman" w:cs="Times New Roman"/>
          <w:color w:val="000000"/>
          <w:sz w:val="28"/>
          <w:szCs w:val="28"/>
        </w:rPr>
        <w:br/>
        <w:t>Детей привлекают вещи, которые ничего не стоят - фантики от конфет и шоколада</w:t>
      </w:r>
      <w:r w:rsidRPr="00BF0295">
        <w:rPr>
          <w:rFonts w:ascii="Times New Roman" w:hAnsi="Times New Roman" w:cs="Times New Roman"/>
          <w:color w:val="000000"/>
          <w:sz w:val="28"/>
          <w:szCs w:val="28"/>
        </w:rPr>
        <w:br/>
        <w:t>Педагогическую ценность представляют эпизодические коллекции – выставки предметов обихода (посуды, обуви, украшений и т.д.)</w:t>
      </w:r>
      <w:r w:rsidRPr="00BF0295">
        <w:rPr>
          <w:rFonts w:ascii="Times New Roman" w:hAnsi="Times New Roman" w:cs="Times New Roman"/>
          <w:color w:val="000000"/>
          <w:sz w:val="28"/>
          <w:szCs w:val="28"/>
        </w:rPr>
        <w:br/>
        <w:t>В группе определяется место для хранения коллекции. Оно должно быть доступно для любования и для общения с детьми.</w:t>
      </w:r>
      <w:r w:rsidRPr="00BF0295">
        <w:rPr>
          <w:rFonts w:ascii="Times New Roman" w:hAnsi="Times New Roman" w:cs="Times New Roman"/>
          <w:color w:val="000000"/>
          <w:sz w:val="28"/>
          <w:szCs w:val="28"/>
        </w:rPr>
        <w:br/>
        <w:t>Открытки, фантики удобно хранить в альбомах для фотографий</w:t>
      </w:r>
      <w:r w:rsidRPr="00BF0295">
        <w:rPr>
          <w:rFonts w:ascii="Times New Roman" w:hAnsi="Times New Roman" w:cs="Times New Roman"/>
          <w:color w:val="000000"/>
          <w:sz w:val="28"/>
          <w:szCs w:val="28"/>
        </w:rPr>
        <w:br/>
        <w:t>Мелкие предметы хранятся в коробах</w:t>
      </w:r>
      <w:r w:rsidRPr="00BF0295">
        <w:rPr>
          <w:rFonts w:ascii="Times New Roman" w:hAnsi="Times New Roman" w:cs="Times New Roman"/>
          <w:color w:val="000000"/>
          <w:sz w:val="28"/>
          <w:szCs w:val="28"/>
        </w:rPr>
        <w:br/>
        <w:t>Игрушки располагают на полках</w:t>
      </w:r>
      <w:r w:rsidRPr="00BF0295">
        <w:rPr>
          <w:rFonts w:ascii="Times New Roman" w:hAnsi="Times New Roman" w:cs="Times New Roman"/>
          <w:color w:val="000000"/>
          <w:sz w:val="28"/>
          <w:szCs w:val="28"/>
        </w:rPr>
        <w:br/>
        <w:t>При организации работы по коллекционированию необходимо сформировать у детей бережное отношение к коллекции.</w:t>
      </w:r>
      <w:r w:rsidRPr="00BF0295">
        <w:rPr>
          <w:rFonts w:ascii="Times New Roman" w:hAnsi="Times New Roman" w:cs="Times New Roman"/>
          <w:color w:val="000000"/>
          <w:sz w:val="28"/>
          <w:szCs w:val="28"/>
        </w:rPr>
        <w:br/>
        <w:t>Вместе с детьми определяются правила обращения с коллекцией</w:t>
      </w:r>
      <w:r w:rsidR="00627077">
        <w:rPr>
          <w:rFonts w:ascii="Times New Roman" w:hAnsi="Times New Roman" w:cs="Times New Roman"/>
          <w:color w:val="000000"/>
          <w:sz w:val="28"/>
          <w:szCs w:val="28"/>
        </w:rPr>
        <w:t>.</w:t>
      </w:r>
      <w:r w:rsidRPr="00BF0295">
        <w:rPr>
          <w:rFonts w:ascii="Times New Roman" w:hAnsi="Times New Roman" w:cs="Times New Roman"/>
          <w:color w:val="000000"/>
          <w:sz w:val="28"/>
          <w:szCs w:val="28"/>
        </w:rPr>
        <w:br/>
      </w:r>
      <w:r w:rsidRPr="0030521B">
        <w:rPr>
          <w:rFonts w:ascii="Times New Roman" w:hAnsi="Times New Roman" w:cs="Times New Roman"/>
          <w:b/>
          <w:color w:val="000000"/>
          <w:sz w:val="28"/>
          <w:szCs w:val="28"/>
        </w:rPr>
        <w:t xml:space="preserve">Игры и игровые упражнения с коллекциями для </w:t>
      </w:r>
      <w:proofErr w:type="gramStart"/>
      <w:r w:rsidRPr="0030521B">
        <w:rPr>
          <w:rFonts w:ascii="Times New Roman" w:hAnsi="Times New Roman" w:cs="Times New Roman"/>
          <w:b/>
          <w:color w:val="000000"/>
          <w:sz w:val="28"/>
          <w:szCs w:val="28"/>
        </w:rPr>
        <w:t>девочек.</w:t>
      </w:r>
      <w:r w:rsidRPr="0030521B">
        <w:rPr>
          <w:rFonts w:ascii="Times New Roman" w:hAnsi="Times New Roman" w:cs="Times New Roman"/>
          <w:color w:val="000000"/>
          <w:sz w:val="28"/>
          <w:szCs w:val="28"/>
        </w:rPr>
        <w:br/>
      </w:r>
      <w:r w:rsidRPr="0030521B">
        <w:rPr>
          <w:rFonts w:ascii="Times New Roman" w:hAnsi="Times New Roman" w:cs="Times New Roman"/>
          <w:b/>
          <w:i/>
          <w:color w:val="000000"/>
          <w:sz w:val="28"/>
          <w:szCs w:val="28"/>
        </w:rPr>
        <w:t>«</w:t>
      </w:r>
      <w:proofErr w:type="gramEnd"/>
      <w:r w:rsidRPr="0030521B">
        <w:rPr>
          <w:rFonts w:ascii="Times New Roman" w:hAnsi="Times New Roman" w:cs="Times New Roman"/>
          <w:b/>
          <w:i/>
          <w:color w:val="000000"/>
          <w:sz w:val="28"/>
          <w:szCs w:val="28"/>
        </w:rPr>
        <w:t>Вообрази себе…»</w:t>
      </w:r>
      <w:r w:rsidRPr="0030521B">
        <w:rPr>
          <w:rFonts w:ascii="Times New Roman" w:hAnsi="Times New Roman" w:cs="Times New Roman"/>
          <w:color w:val="000000"/>
          <w:sz w:val="28"/>
          <w:szCs w:val="28"/>
        </w:rPr>
        <w:br/>
      </w:r>
      <w:r w:rsidRPr="00BF0295">
        <w:rPr>
          <w:rFonts w:ascii="Times New Roman" w:hAnsi="Times New Roman" w:cs="Times New Roman"/>
          <w:color w:val="000000"/>
          <w:sz w:val="28"/>
          <w:szCs w:val="28"/>
        </w:rPr>
        <w:t xml:space="preserve">Игра служит развитию связной речи, воображения и творческого мышления. Набором для этой игры могут служить экспонаты детской коллекций. Предложите, девочке «превратить» во что – </w:t>
      </w:r>
      <w:proofErr w:type="spellStart"/>
      <w:r w:rsidRPr="00BF0295">
        <w:rPr>
          <w:rFonts w:ascii="Times New Roman" w:hAnsi="Times New Roman" w:cs="Times New Roman"/>
          <w:color w:val="000000"/>
          <w:sz w:val="28"/>
          <w:szCs w:val="28"/>
        </w:rPr>
        <w:t>нибудь</w:t>
      </w:r>
      <w:proofErr w:type="spellEnd"/>
      <w:r w:rsidRPr="00BF0295">
        <w:rPr>
          <w:rFonts w:ascii="Times New Roman" w:hAnsi="Times New Roman" w:cs="Times New Roman"/>
          <w:color w:val="000000"/>
          <w:sz w:val="28"/>
          <w:szCs w:val="28"/>
        </w:rPr>
        <w:t xml:space="preserve"> простые ракушки, бусинки, пуговки, пузырёчки. Особое внимание обращайте на то, как аргументирует ребёнок свой </w:t>
      </w:r>
      <w:proofErr w:type="gramStart"/>
      <w:r w:rsidRPr="00BF0295">
        <w:rPr>
          <w:rFonts w:ascii="Times New Roman" w:hAnsi="Times New Roman" w:cs="Times New Roman"/>
          <w:color w:val="000000"/>
          <w:sz w:val="28"/>
          <w:szCs w:val="28"/>
        </w:rPr>
        <w:t>ответ.</w:t>
      </w:r>
      <w:r w:rsidRPr="00BF0295">
        <w:rPr>
          <w:rFonts w:ascii="Times New Roman" w:hAnsi="Times New Roman" w:cs="Times New Roman"/>
          <w:color w:val="000000"/>
          <w:sz w:val="28"/>
          <w:szCs w:val="28"/>
        </w:rPr>
        <w:br/>
        <w:t>«</w:t>
      </w:r>
      <w:proofErr w:type="gramEnd"/>
      <w:r w:rsidRPr="00BF0295">
        <w:rPr>
          <w:rFonts w:ascii="Times New Roman" w:hAnsi="Times New Roman" w:cs="Times New Roman"/>
          <w:color w:val="000000"/>
          <w:sz w:val="28"/>
          <w:szCs w:val="28"/>
        </w:rPr>
        <w:t>Вообрази себе, что каждый предмет из этой коллекции можно превратить в любой другой! Но только новый предмет должен быть чем – то похож на тот, что нарисован на картинке. Подумай. Во что бы ты могла превратить эти предметы?»</w:t>
      </w:r>
      <w:r w:rsidRPr="00BF0295">
        <w:rPr>
          <w:rFonts w:ascii="Times New Roman" w:hAnsi="Times New Roman" w:cs="Times New Roman"/>
          <w:color w:val="000000"/>
          <w:sz w:val="28"/>
          <w:szCs w:val="28"/>
        </w:rPr>
        <w:br/>
        <w:t xml:space="preserve"> </w:t>
      </w:r>
      <w:r w:rsidRPr="0030521B">
        <w:rPr>
          <w:rFonts w:ascii="Times New Roman" w:hAnsi="Times New Roman" w:cs="Times New Roman"/>
          <w:b/>
          <w:i/>
          <w:color w:val="000000"/>
          <w:sz w:val="28"/>
          <w:szCs w:val="28"/>
        </w:rPr>
        <w:t xml:space="preserve">«Антикварный </w:t>
      </w:r>
      <w:proofErr w:type="gramStart"/>
      <w:r w:rsidRPr="0030521B">
        <w:rPr>
          <w:rFonts w:ascii="Times New Roman" w:hAnsi="Times New Roman" w:cs="Times New Roman"/>
          <w:b/>
          <w:i/>
          <w:color w:val="000000"/>
          <w:sz w:val="28"/>
          <w:szCs w:val="28"/>
        </w:rPr>
        <w:t>магазин»</w:t>
      </w:r>
      <w:r w:rsidRPr="0030521B">
        <w:rPr>
          <w:rFonts w:ascii="Times New Roman" w:hAnsi="Times New Roman" w:cs="Times New Roman"/>
          <w:b/>
          <w:i/>
          <w:color w:val="000000"/>
          <w:sz w:val="28"/>
          <w:szCs w:val="28"/>
        </w:rPr>
        <w:br/>
      </w:r>
      <w:r w:rsidRPr="00BF0295">
        <w:rPr>
          <w:rFonts w:ascii="Times New Roman" w:hAnsi="Times New Roman" w:cs="Times New Roman"/>
          <w:color w:val="000000"/>
          <w:sz w:val="28"/>
          <w:szCs w:val="28"/>
        </w:rPr>
        <w:t>Игра</w:t>
      </w:r>
      <w:proofErr w:type="gramEnd"/>
      <w:r w:rsidRPr="00BF0295">
        <w:rPr>
          <w:rFonts w:ascii="Times New Roman" w:hAnsi="Times New Roman" w:cs="Times New Roman"/>
          <w:color w:val="000000"/>
          <w:sz w:val="28"/>
          <w:szCs w:val="28"/>
        </w:rPr>
        <w:t xml:space="preserve"> способствует развитию таких мыслительных операций как сравнивание и классификация.</w:t>
      </w:r>
      <w:r w:rsidRPr="00BF0295">
        <w:rPr>
          <w:rFonts w:ascii="Times New Roman" w:hAnsi="Times New Roman" w:cs="Times New Roman"/>
          <w:color w:val="000000"/>
          <w:sz w:val="28"/>
          <w:szCs w:val="28"/>
        </w:rPr>
        <w:br/>
      </w:r>
      <w:r w:rsidRPr="00BF0295">
        <w:rPr>
          <w:rFonts w:ascii="Times New Roman" w:hAnsi="Times New Roman" w:cs="Times New Roman"/>
          <w:color w:val="000000"/>
          <w:sz w:val="28"/>
          <w:szCs w:val="28"/>
        </w:rPr>
        <w:lastRenderedPageBreak/>
        <w:t>«В магазин привезли новые экспонаты для коллекции. Помоги правильно распределить их по отделам. Объясни, почему именно так</w:t>
      </w:r>
      <w:proofErr w:type="gramStart"/>
      <w:r w:rsidRPr="00BF0295">
        <w:rPr>
          <w:rFonts w:ascii="Times New Roman" w:hAnsi="Times New Roman" w:cs="Times New Roman"/>
          <w:color w:val="000000"/>
          <w:sz w:val="28"/>
          <w:szCs w:val="28"/>
        </w:rPr>
        <w:t>».</w:t>
      </w:r>
      <w:r w:rsidRPr="00BF0295">
        <w:rPr>
          <w:rFonts w:ascii="Times New Roman" w:hAnsi="Times New Roman" w:cs="Times New Roman"/>
          <w:color w:val="000000"/>
          <w:sz w:val="28"/>
          <w:szCs w:val="28"/>
        </w:rPr>
        <w:br/>
        <w:t>Девочка</w:t>
      </w:r>
      <w:proofErr w:type="gramEnd"/>
      <w:r w:rsidRPr="00BF0295">
        <w:rPr>
          <w:rFonts w:ascii="Times New Roman" w:hAnsi="Times New Roman" w:cs="Times New Roman"/>
          <w:color w:val="000000"/>
          <w:sz w:val="28"/>
          <w:szCs w:val="28"/>
        </w:rPr>
        <w:t xml:space="preserve"> может выбрать любое основание для классификации. Важно обращать внимание на то, чтобы наряду с внешними атрибутами (цвет, форма и др.)</w:t>
      </w:r>
      <w:r w:rsidRPr="00BF0295">
        <w:rPr>
          <w:rFonts w:ascii="Times New Roman" w:hAnsi="Times New Roman" w:cs="Times New Roman"/>
          <w:color w:val="000000"/>
          <w:sz w:val="28"/>
          <w:szCs w:val="28"/>
        </w:rPr>
        <w:br/>
      </w:r>
      <w:r w:rsidRPr="0030521B">
        <w:rPr>
          <w:rFonts w:ascii="Times New Roman" w:hAnsi="Times New Roman" w:cs="Times New Roman"/>
          <w:b/>
          <w:i/>
          <w:color w:val="000000"/>
          <w:sz w:val="28"/>
          <w:szCs w:val="28"/>
        </w:rPr>
        <w:t xml:space="preserve"> «Девочка и </w:t>
      </w:r>
      <w:proofErr w:type="gramStart"/>
      <w:r w:rsidRPr="0030521B">
        <w:rPr>
          <w:rFonts w:ascii="Times New Roman" w:hAnsi="Times New Roman" w:cs="Times New Roman"/>
          <w:b/>
          <w:i/>
          <w:color w:val="000000"/>
          <w:sz w:val="28"/>
          <w:szCs w:val="28"/>
        </w:rPr>
        <w:t>мальчик»</w:t>
      </w:r>
      <w:r w:rsidRPr="0030521B">
        <w:rPr>
          <w:rFonts w:ascii="Times New Roman" w:hAnsi="Times New Roman" w:cs="Times New Roman"/>
          <w:b/>
          <w:i/>
          <w:color w:val="000000"/>
          <w:sz w:val="28"/>
          <w:szCs w:val="28"/>
        </w:rPr>
        <w:br/>
      </w:r>
      <w:r w:rsidRPr="00BF0295">
        <w:rPr>
          <w:rFonts w:ascii="Times New Roman" w:hAnsi="Times New Roman" w:cs="Times New Roman"/>
          <w:color w:val="000000"/>
          <w:sz w:val="28"/>
          <w:szCs w:val="28"/>
        </w:rPr>
        <w:t>«</w:t>
      </w:r>
      <w:proofErr w:type="gramEnd"/>
      <w:r w:rsidRPr="00BF0295">
        <w:rPr>
          <w:rFonts w:ascii="Times New Roman" w:hAnsi="Times New Roman" w:cs="Times New Roman"/>
          <w:color w:val="000000"/>
          <w:sz w:val="28"/>
          <w:szCs w:val="28"/>
        </w:rPr>
        <w:t>Посмотри внимательно на эти предметы. Какие вещи могут быть в коллекции у мальчика, а какие у девочки? Объясни, почему</w:t>
      </w:r>
      <w:proofErr w:type="gramStart"/>
      <w:r w:rsidRPr="00BF0295">
        <w:rPr>
          <w:rFonts w:ascii="Times New Roman" w:hAnsi="Times New Roman" w:cs="Times New Roman"/>
          <w:color w:val="000000"/>
          <w:sz w:val="28"/>
          <w:szCs w:val="28"/>
        </w:rPr>
        <w:t>?»</w:t>
      </w:r>
      <w:r w:rsidRPr="00BF0295">
        <w:rPr>
          <w:rFonts w:ascii="Times New Roman" w:hAnsi="Times New Roman" w:cs="Times New Roman"/>
          <w:color w:val="000000"/>
          <w:sz w:val="28"/>
          <w:szCs w:val="28"/>
        </w:rPr>
        <w:br/>
        <w:t>Предложите</w:t>
      </w:r>
      <w:proofErr w:type="gramEnd"/>
      <w:r w:rsidRPr="00BF0295">
        <w:rPr>
          <w:rFonts w:ascii="Times New Roman" w:hAnsi="Times New Roman" w:cs="Times New Roman"/>
          <w:color w:val="000000"/>
          <w:sz w:val="28"/>
          <w:szCs w:val="28"/>
        </w:rPr>
        <w:t xml:space="preserve"> девочке рассказать, для чего и в каких ситуациях понадобились бы ей самой эти предметы.</w:t>
      </w:r>
      <w:r w:rsidRPr="00BF0295">
        <w:rPr>
          <w:rFonts w:ascii="Times New Roman" w:hAnsi="Times New Roman" w:cs="Times New Roman"/>
          <w:color w:val="000000"/>
          <w:sz w:val="28"/>
          <w:szCs w:val="28"/>
        </w:rPr>
        <w:br/>
      </w:r>
      <w:r w:rsidRPr="0030521B">
        <w:rPr>
          <w:rFonts w:ascii="Times New Roman" w:hAnsi="Times New Roman" w:cs="Times New Roman"/>
          <w:b/>
          <w:i/>
          <w:color w:val="000000"/>
          <w:sz w:val="28"/>
          <w:szCs w:val="28"/>
        </w:rPr>
        <w:t>«Волшебное путешествие»</w:t>
      </w:r>
      <w:r w:rsidRPr="00BF0295">
        <w:rPr>
          <w:rFonts w:ascii="Times New Roman" w:hAnsi="Times New Roman" w:cs="Times New Roman"/>
          <w:color w:val="000000"/>
          <w:sz w:val="28"/>
          <w:szCs w:val="28"/>
        </w:rPr>
        <w:br/>
        <w:t xml:space="preserve">Игра способствует развитию связной речи. А так же </w:t>
      </w:r>
      <w:proofErr w:type="gramStart"/>
      <w:r w:rsidRPr="00BF0295">
        <w:rPr>
          <w:rFonts w:ascii="Times New Roman" w:hAnsi="Times New Roman" w:cs="Times New Roman"/>
          <w:color w:val="000000"/>
          <w:sz w:val="28"/>
          <w:szCs w:val="28"/>
        </w:rPr>
        <w:t>воображения.</w:t>
      </w:r>
      <w:r w:rsidRPr="00BF0295">
        <w:rPr>
          <w:rFonts w:ascii="Times New Roman" w:hAnsi="Times New Roman" w:cs="Times New Roman"/>
          <w:color w:val="000000"/>
          <w:sz w:val="28"/>
          <w:szCs w:val="28"/>
        </w:rPr>
        <w:br/>
        <w:t>«</w:t>
      </w:r>
      <w:proofErr w:type="gramEnd"/>
      <w:r w:rsidRPr="00BF0295">
        <w:rPr>
          <w:rFonts w:ascii="Times New Roman" w:hAnsi="Times New Roman" w:cs="Times New Roman"/>
          <w:color w:val="000000"/>
          <w:sz w:val="28"/>
          <w:szCs w:val="28"/>
        </w:rPr>
        <w:t>Расскажи историю, которая случилась с одной девочкой. Как к ней попал этот блестящий камешек? (Блестящая бусинка)</w:t>
      </w:r>
      <w:proofErr w:type="gramStart"/>
      <w:r w:rsidRPr="00BF0295">
        <w:rPr>
          <w:rFonts w:ascii="Times New Roman" w:hAnsi="Times New Roman" w:cs="Times New Roman"/>
          <w:color w:val="000000"/>
          <w:sz w:val="28"/>
          <w:szCs w:val="28"/>
        </w:rPr>
        <w:t>».</w:t>
      </w:r>
      <w:r w:rsidRPr="00BF0295">
        <w:rPr>
          <w:rFonts w:ascii="Times New Roman" w:hAnsi="Times New Roman" w:cs="Times New Roman"/>
          <w:color w:val="000000"/>
          <w:sz w:val="28"/>
          <w:szCs w:val="28"/>
        </w:rPr>
        <w:br/>
      </w:r>
      <w:r w:rsidRPr="0030521B">
        <w:rPr>
          <w:rFonts w:ascii="Times New Roman" w:hAnsi="Times New Roman" w:cs="Times New Roman"/>
          <w:b/>
          <w:color w:val="000000"/>
          <w:sz w:val="28"/>
          <w:szCs w:val="28"/>
        </w:rPr>
        <w:t>Игры</w:t>
      </w:r>
      <w:proofErr w:type="gramEnd"/>
      <w:r w:rsidRPr="0030521B">
        <w:rPr>
          <w:rFonts w:ascii="Times New Roman" w:hAnsi="Times New Roman" w:cs="Times New Roman"/>
          <w:b/>
          <w:color w:val="000000"/>
          <w:sz w:val="28"/>
          <w:szCs w:val="28"/>
        </w:rPr>
        <w:t xml:space="preserve"> и игровые упражнения с коллекциями для мальчиков.</w:t>
      </w:r>
      <w:r w:rsidRPr="0030521B">
        <w:rPr>
          <w:rFonts w:ascii="Times New Roman" w:hAnsi="Times New Roman" w:cs="Times New Roman"/>
          <w:b/>
          <w:color w:val="000000"/>
          <w:sz w:val="28"/>
          <w:szCs w:val="28"/>
        </w:rPr>
        <w:br/>
      </w:r>
      <w:r w:rsidRPr="0030521B">
        <w:rPr>
          <w:rFonts w:ascii="Times New Roman" w:hAnsi="Times New Roman" w:cs="Times New Roman"/>
          <w:b/>
          <w:i/>
          <w:color w:val="000000"/>
          <w:sz w:val="28"/>
          <w:szCs w:val="28"/>
        </w:rPr>
        <w:t>«Отгадай – ка».</w:t>
      </w:r>
      <w:r w:rsidRPr="0030521B">
        <w:rPr>
          <w:rFonts w:ascii="Times New Roman" w:hAnsi="Times New Roman" w:cs="Times New Roman"/>
          <w:b/>
          <w:i/>
          <w:color w:val="000000"/>
          <w:sz w:val="28"/>
          <w:szCs w:val="28"/>
        </w:rPr>
        <w:br/>
      </w:r>
      <w:r w:rsidRPr="00BF0295">
        <w:rPr>
          <w:rFonts w:ascii="Times New Roman" w:hAnsi="Times New Roman" w:cs="Times New Roman"/>
          <w:color w:val="000000"/>
          <w:sz w:val="28"/>
          <w:szCs w:val="28"/>
        </w:rPr>
        <w:t>«Внимательно рассмотри предметы в коллекции и отгадай загадки».</w:t>
      </w:r>
      <w:r w:rsidRPr="00BF0295">
        <w:rPr>
          <w:rFonts w:ascii="Times New Roman" w:hAnsi="Times New Roman" w:cs="Times New Roman"/>
          <w:color w:val="000000"/>
          <w:sz w:val="28"/>
          <w:szCs w:val="28"/>
        </w:rPr>
        <w:br/>
        <w:t>( Какой предмет здесь красный и прямоугольный? Маленький, оранжевый и круглый?)</w:t>
      </w:r>
    </w:p>
    <w:p w:rsidR="00BF0295" w:rsidRPr="0030521B" w:rsidRDefault="00BF0295" w:rsidP="00BF0295">
      <w:pPr>
        <w:spacing w:line="240" w:lineRule="auto"/>
        <w:contextualSpacing/>
        <w:rPr>
          <w:rFonts w:ascii="Times New Roman" w:hAnsi="Times New Roman" w:cs="Times New Roman"/>
          <w:b/>
          <w:sz w:val="28"/>
          <w:szCs w:val="28"/>
        </w:rPr>
      </w:pPr>
      <w:r w:rsidRPr="0030521B">
        <w:rPr>
          <w:rFonts w:ascii="Times New Roman" w:hAnsi="Times New Roman" w:cs="Times New Roman"/>
          <w:b/>
          <w:i/>
          <w:color w:val="000000"/>
          <w:sz w:val="28"/>
          <w:szCs w:val="28"/>
        </w:rPr>
        <w:t xml:space="preserve"> «Сравни и опиши</w:t>
      </w:r>
      <w:proofErr w:type="gramStart"/>
      <w:r w:rsidRPr="0030521B">
        <w:rPr>
          <w:rFonts w:ascii="Times New Roman" w:hAnsi="Times New Roman" w:cs="Times New Roman"/>
          <w:b/>
          <w:i/>
          <w:color w:val="000000"/>
          <w:sz w:val="28"/>
          <w:szCs w:val="28"/>
        </w:rPr>
        <w:t>».</w:t>
      </w:r>
      <w:r w:rsidRPr="0030521B">
        <w:rPr>
          <w:rFonts w:ascii="Times New Roman" w:hAnsi="Times New Roman" w:cs="Times New Roman"/>
          <w:b/>
          <w:i/>
          <w:color w:val="000000"/>
          <w:sz w:val="28"/>
          <w:szCs w:val="28"/>
        </w:rPr>
        <w:br/>
      </w:r>
      <w:r w:rsidRPr="00BF0295">
        <w:rPr>
          <w:rFonts w:ascii="Times New Roman" w:hAnsi="Times New Roman" w:cs="Times New Roman"/>
          <w:color w:val="000000"/>
          <w:sz w:val="28"/>
          <w:szCs w:val="28"/>
        </w:rPr>
        <w:t>«</w:t>
      </w:r>
      <w:proofErr w:type="gramEnd"/>
      <w:r w:rsidRPr="00BF0295">
        <w:rPr>
          <w:rFonts w:ascii="Times New Roman" w:hAnsi="Times New Roman" w:cs="Times New Roman"/>
          <w:color w:val="000000"/>
          <w:sz w:val="28"/>
          <w:szCs w:val="28"/>
        </w:rPr>
        <w:t xml:space="preserve">Опиши сам то, что видишь в коллекции. Постарайся как можно подробнее рассказать о том. Какие предметы </w:t>
      </w:r>
      <w:proofErr w:type="gramStart"/>
      <w:r w:rsidRPr="00BF0295">
        <w:rPr>
          <w:rFonts w:ascii="Times New Roman" w:hAnsi="Times New Roman" w:cs="Times New Roman"/>
          <w:color w:val="000000"/>
          <w:sz w:val="28"/>
          <w:szCs w:val="28"/>
        </w:rPr>
        <w:t>( по</w:t>
      </w:r>
      <w:proofErr w:type="gramEnd"/>
      <w:r w:rsidRPr="00BF0295">
        <w:rPr>
          <w:rFonts w:ascii="Times New Roman" w:hAnsi="Times New Roman" w:cs="Times New Roman"/>
          <w:color w:val="000000"/>
          <w:sz w:val="28"/>
          <w:szCs w:val="28"/>
        </w:rPr>
        <w:t xml:space="preserve"> форме, по цвету, размеру) чем похожи некоторые из них и чем отличаются.</w:t>
      </w:r>
      <w:r w:rsidRPr="00BF0295">
        <w:rPr>
          <w:rFonts w:ascii="Times New Roman" w:hAnsi="Times New Roman" w:cs="Times New Roman"/>
          <w:color w:val="000000"/>
          <w:sz w:val="28"/>
          <w:szCs w:val="28"/>
        </w:rPr>
        <w:br/>
      </w:r>
      <w:r w:rsidRPr="0030521B">
        <w:rPr>
          <w:rFonts w:ascii="Times New Roman" w:hAnsi="Times New Roman" w:cs="Times New Roman"/>
          <w:b/>
          <w:i/>
          <w:color w:val="000000"/>
          <w:sz w:val="28"/>
          <w:szCs w:val="28"/>
        </w:rPr>
        <w:t>«Путешественник»</w:t>
      </w:r>
      <w:r w:rsidRPr="0030521B">
        <w:rPr>
          <w:rFonts w:ascii="Times New Roman" w:hAnsi="Times New Roman" w:cs="Times New Roman"/>
          <w:b/>
          <w:i/>
          <w:color w:val="000000"/>
          <w:sz w:val="28"/>
          <w:szCs w:val="28"/>
        </w:rPr>
        <w:br/>
      </w:r>
      <w:r w:rsidRPr="00BF0295">
        <w:rPr>
          <w:rFonts w:ascii="Times New Roman" w:hAnsi="Times New Roman" w:cs="Times New Roman"/>
          <w:color w:val="000000"/>
          <w:sz w:val="28"/>
          <w:szCs w:val="28"/>
        </w:rPr>
        <w:t>«Представь себя путешественником и расскажи, куда ты сможешь поехать, и какой предмет привезешь для коллекции».</w:t>
      </w:r>
      <w:r w:rsidRPr="00BF0295">
        <w:rPr>
          <w:rFonts w:ascii="Times New Roman" w:hAnsi="Times New Roman" w:cs="Times New Roman"/>
          <w:color w:val="000000"/>
          <w:sz w:val="28"/>
          <w:szCs w:val="28"/>
        </w:rPr>
        <w:br/>
        <w:t xml:space="preserve">С помощью этой игры у ребёнка можно развивать навыки связной речи. Необходимо обращать внимание на </w:t>
      </w:r>
      <w:proofErr w:type="gramStart"/>
      <w:r w:rsidRPr="00BF0295">
        <w:rPr>
          <w:rFonts w:ascii="Times New Roman" w:hAnsi="Times New Roman" w:cs="Times New Roman"/>
          <w:color w:val="000000"/>
          <w:sz w:val="28"/>
          <w:szCs w:val="28"/>
        </w:rPr>
        <w:t>то .</w:t>
      </w:r>
      <w:proofErr w:type="gramEnd"/>
      <w:r w:rsidRPr="00BF0295">
        <w:rPr>
          <w:rFonts w:ascii="Times New Roman" w:hAnsi="Times New Roman" w:cs="Times New Roman"/>
          <w:color w:val="000000"/>
          <w:sz w:val="28"/>
          <w:szCs w:val="28"/>
        </w:rPr>
        <w:t xml:space="preserve"> чтобы высказывания мальчика носили не обрывочный характер. В случае затруднения возможны уточняющие вопросы: «С чего всё началось? А что было дальше? Почему случилось именно так?».</w:t>
      </w:r>
      <w:r w:rsidRPr="00BF0295">
        <w:rPr>
          <w:rFonts w:ascii="Times New Roman" w:hAnsi="Times New Roman" w:cs="Times New Roman"/>
          <w:color w:val="000000"/>
          <w:sz w:val="28"/>
          <w:szCs w:val="28"/>
        </w:rPr>
        <w:br/>
      </w:r>
      <w:r w:rsidRPr="0030521B">
        <w:rPr>
          <w:rFonts w:ascii="Times New Roman" w:hAnsi="Times New Roman" w:cs="Times New Roman"/>
          <w:b/>
          <w:i/>
          <w:color w:val="000000"/>
          <w:sz w:val="28"/>
          <w:szCs w:val="28"/>
        </w:rPr>
        <w:t xml:space="preserve"> «Фантазёры</w:t>
      </w:r>
      <w:proofErr w:type="gramStart"/>
      <w:r w:rsidRPr="0030521B">
        <w:rPr>
          <w:rFonts w:ascii="Times New Roman" w:hAnsi="Times New Roman" w:cs="Times New Roman"/>
          <w:b/>
          <w:i/>
          <w:color w:val="000000"/>
          <w:sz w:val="28"/>
          <w:szCs w:val="28"/>
        </w:rPr>
        <w:t>».</w:t>
      </w:r>
      <w:r w:rsidRPr="0030521B">
        <w:rPr>
          <w:rFonts w:ascii="Times New Roman" w:hAnsi="Times New Roman" w:cs="Times New Roman"/>
          <w:b/>
          <w:i/>
          <w:color w:val="000000"/>
          <w:sz w:val="28"/>
          <w:szCs w:val="28"/>
        </w:rPr>
        <w:br/>
      </w:r>
      <w:r w:rsidRPr="00BF0295">
        <w:rPr>
          <w:rFonts w:ascii="Times New Roman" w:hAnsi="Times New Roman" w:cs="Times New Roman"/>
          <w:color w:val="000000"/>
          <w:sz w:val="28"/>
          <w:szCs w:val="28"/>
        </w:rPr>
        <w:t>Игра</w:t>
      </w:r>
      <w:proofErr w:type="gramEnd"/>
      <w:r w:rsidRPr="00BF0295">
        <w:rPr>
          <w:rFonts w:ascii="Times New Roman" w:hAnsi="Times New Roman" w:cs="Times New Roman"/>
          <w:color w:val="000000"/>
          <w:sz w:val="28"/>
          <w:szCs w:val="28"/>
        </w:rPr>
        <w:t xml:space="preserve"> способствует развитию не только связной речи, но и творческого мышления.</w:t>
      </w:r>
      <w:r w:rsidRPr="00BF0295">
        <w:rPr>
          <w:rFonts w:ascii="Times New Roman" w:hAnsi="Times New Roman" w:cs="Times New Roman"/>
          <w:color w:val="000000"/>
          <w:sz w:val="28"/>
          <w:szCs w:val="28"/>
        </w:rPr>
        <w:br/>
        <w:t xml:space="preserve">«Расскажи о каком – </w:t>
      </w:r>
      <w:proofErr w:type="spellStart"/>
      <w:r w:rsidRPr="00BF0295">
        <w:rPr>
          <w:rFonts w:ascii="Times New Roman" w:hAnsi="Times New Roman" w:cs="Times New Roman"/>
          <w:color w:val="000000"/>
          <w:sz w:val="28"/>
          <w:szCs w:val="28"/>
        </w:rPr>
        <w:t>нибудь</w:t>
      </w:r>
      <w:proofErr w:type="spellEnd"/>
      <w:r w:rsidRPr="00BF0295">
        <w:rPr>
          <w:rFonts w:ascii="Times New Roman" w:hAnsi="Times New Roman" w:cs="Times New Roman"/>
          <w:color w:val="000000"/>
          <w:sz w:val="28"/>
          <w:szCs w:val="28"/>
        </w:rPr>
        <w:t xml:space="preserve"> сказочном герое, которому понадобился предмет из твоей коллекции (для чего?) А какой предмет ты подарил бы героям этой истории и для чего он им нужен?</w:t>
      </w:r>
      <w:r w:rsidRPr="00BF0295">
        <w:rPr>
          <w:rFonts w:ascii="Times New Roman" w:hAnsi="Times New Roman" w:cs="Times New Roman"/>
          <w:color w:val="000000"/>
          <w:sz w:val="28"/>
          <w:szCs w:val="28"/>
        </w:rPr>
        <w:br/>
      </w:r>
    </w:p>
    <w:sectPr w:rsidR="00BF0295" w:rsidRPr="0030521B" w:rsidSect="00627077">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5C"/>
    <w:rsid w:val="0030521B"/>
    <w:rsid w:val="00627077"/>
    <w:rsid w:val="006A68E5"/>
    <w:rsid w:val="0076775C"/>
    <w:rsid w:val="007959E8"/>
    <w:rsid w:val="009F6FC0"/>
    <w:rsid w:val="00BF0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32939-0F85-46F2-9EAD-4CEC6D31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95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959E8"/>
  </w:style>
  <w:style w:type="paragraph" w:customStyle="1" w:styleId="c1">
    <w:name w:val="c1"/>
    <w:basedOn w:val="a"/>
    <w:rsid w:val="00795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95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08794">
      <w:bodyDiv w:val="1"/>
      <w:marLeft w:val="0"/>
      <w:marRight w:val="0"/>
      <w:marTop w:val="0"/>
      <w:marBottom w:val="0"/>
      <w:divBdr>
        <w:top w:val="none" w:sz="0" w:space="0" w:color="auto"/>
        <w:left w:val="none" w:sz="0" w:space="0" w:color="auto"/>
        <w:bottom w:val="none" w:sz="0" w:space="0" w:color="auto"/>
        <w:right w:val="none" w:sz="0" w:space="0" w:color="auto"/>
      </w:divBdr>
    </w:div>
    <w:div w:id="437679232">
      <w:bodyDiv w:val="1"/>
      <w:marLeft w:val="0"/>
      <w:marRight w:val="0"/>
      <w:marTop w:val="0"/>
      <w:marBottom w:val="0"/>
      <w:divBdr>
        <w:top w:val="none" w:sz="0" w:space="0" w:color="auto"/>
        <w:left w:val="none" w:sz="0" w:space="0" w:color="auto"/>
        <w:bottom w:val="none" w:sz="0" w:space="0" w:color="auto"/>
        <w:right w:val="none" w:sz="0" w:space="0" w:color="auto"/>
      </w:divBdr>
      <w:divsChild>
        <w:div w:id="1439829949">
          <w:marLeft w:val="0"/>
          <w:marRight w:val="0"/>
          <w:marTop w:val="0"/>
          <w:marBottom w:val="0"/>
          <w:divBdr>
            <w:top w:val="none" w:sz="0" w:space="0" w:color="auto"/>
            <w:left w:val="none" w:sz="0" w:space="0" w:color="auto"/>
            <w:bottom w:val="none" w:sz="0" w:space="0" w:color="auto"/>
            <w:right w:val="none" w:sz="0" w:space="0" w:color="auto"/>
          </w:divBdr>
          <w:divsChild>
            <w:div w:id="156112047">
              <w:marLeft w:val="0"/>
              <w:marRight w:val="0"/>
              <w:marTop w:val="0"/>
              <w:marBottom w:val="0"/>
              <w:divBdr>
                <w:top w:val="none" w:sz="0" w:space="0" w:color="auto"/>
                <w:left w:val="none" w:sz="0" w:space="0" w:color="auto"/>
                <w:bottom w:val="none" w:sz="0" w:space="0" w:color="auto"/>
                <w:right w:val="none" w:sz="0" w:space="0" w:color="auto"/>
              </w:divBdr>
              <w:divsChild>
                <w:div w:id="2118018169">
                  <w:marLeft w:val="0"/>
                  <w:marRight w:val="0"/>
                  <w:marTop w:val="0"/>
                  <w:marBottom w:val="0"/>
                  <w:divBdr>
                    <w:top w:val="none" w:sz="0" w:space="0" w:color="auto"/>
                    <w:left w:val="none" w:sz="0" w:space="0" w:color="auto"/>
                    <w:bottom w:val="none" w:sz="0" w:space="0" w:color="auto"/>
                    <w:right w:val="none" w:sz="0" w:space="0" w:color="auto"/>
                  </w:divBdr>
                  <w:divsChild>
                    <w:div w:id="2999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7432">
              <w:marLeft w:val="0"/>
              <w:marRight w:val="0"/>
              <w:marTop w:val="0"/>
              <w:marBottom w:val="0"/>
              <w:divBdr>
                <w:top w:val="none" w:sz="0" w:space="0" w:color="auto"/>
                <w:left w:val="none" w:sz="0" w:space="0" w:color="auto"/>
                <w:bottom w:val="none" w:sz="0" w:space="0" w:color="auto"/>
                <w:right w:val="none" w:sz="0" w:space="0" w:color="auto"/>
              </w:divBdr>
              <w:divsChild>
                <w:div w:id="1715350346">
                  <w:marLeft w:val="0"/>
                  <w:marRight w:val="0"/>
                  <w:marTop w:val="0"/>
                  <w:marBottom w:val="0"/>
                  <w:divBdr>
                    <w:top w:val="none" w:sz="0" w:space="0" w:color="auto"/>
                    <w:left w:val="none" w:sz="0" w:space="0" w:color="auto"/>
                    <w:bottom w:val="none" w:sz="0" w:space="0" w:color="auto"/>
                    <w:right w:val="none" w:sz="0" w:space="0" w:color="auto"/>
                  </w:divBdr>
                  <w:divsChild>
                    <w:div w:id="45175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3343">
          <w:marLeft w:val="0"/>
          <w:marRight w:val="0"/>
          <w:marTop w:val="0"/>
          <w:marBottom w:val="360"/>
          <w:divBdr>
            <w:top w:val="none" w:sz="0" w:space="0" w:color="auto"/>
            <w:left w:val="none" w:sz="0" w:space="0" w:color="auto"/>
            <w:bottom w:val="none" w:sz="0" w:space="0" w:color="auto"/>
            <w:right w:val="none" w:sz="0" w:space="0" w:color="auto"/>
          </w:divBdr>
          <w:divsChild>
            <w:div w:id="36513026">
              <w:marLeft w:val="0"/>
              <w:marRight w:val="0"/>
              <w:marTop w:val="0"/>
              <w:marBottom w:val="0"/>
              <w:divBdr>
                <w:top w:val="none" w:sz="0" w:space="0" w:color="auto"/>
                <w:left w:val="none" w:sz="0" w:space="0" w:color="auto"/>
                <w:bottom w:val="none" w:sz="0" w:space="0" w:color="auto"/>
                <w:right w:val="none" w:sz="0" w:space="0" w:color="auto"/>
              </w:divBdr>
              <w:divsChild>
                <w:div w:id="117602553">
                  <w:marLeft w:val="0"/>
                  <w:marRight w:val="0"/>
                  <w:marTop w:val="0"/>
                  <w:marBottom w:val="0"/>
                  <w:divBdr>
                    <w:top w:val="none" w:sz="0" w:space="0" w:color="auto"/>
                    <w:left w:val="none" w:sz="0" w:space="0" w:color="auto"/>
                    <w:bottom w:val="none" w:sz="0" w:space="0" w:color="auto"/>
                    <w:right w:val="none" w:sz="0" w:space="0" w:color="auto"/>
                  </w:divBdr>
                  <w:divsChild>
                    <w:div w:id="1315766996">
                      <w:marLeft w:val="0"/>
                      <w:marRight w:val="0"/>
                      <w:marTop w:val="0"/>
                      <w:marBottom w:val="0"/>
                      <w:divBdr>
                        <w:top w:val="none" w:sz="0" w:space="0" w:color="auto"/>
                        <w:left w:val="none" w:sz="0" w:space="0" w:color="auto"/>
                        <w:bottom w:val="none" w:sz="0" w:space="0" w:color="auto"/>
                        <w:right w:val="none" w:sz="0" w:space="0" w:color="auto"/>
                      </w:divBdr>
                      <w:divsChild>
                        <w:div w:id="1392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1518</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Дронова</dc:creator>
  <cp:keywords/>
  <dc:description/>
  <cp:lastModifiedBy>Светлана Дронова</cp:lastModifiedBy>
  <cp:revision>2</cp:revision>
  <dcterms:created xsi:type="dcterms:W3CDTF">2021-01-13T12:00:00Z</dcterms:created>
  <dcterms:modified xsi:type="dcterms:W3CDTF">2021-01-13T12:55:00Z</dcterms:modified>
</cp:coreProperties>
</file>